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741" w:rsidRPr="007D1741" w:rsidRDefault="007D1741" w:rsidP="007D1741">
      <w:pPr>
        <w:spacing w:before="240" w:after="0" w:line="240" w:lineRule="auto"/>
        <w:jc w:val="center"/>
        <w:rPr>
          <w:rFonts w:ascii="BrowalliaUPC" w:hAnsi="BrowalliaUPC" w:cs="BrowalliaUPC" w:hint="cs"/>
          <w:b/>
          <w:bCs/>
          <w:sz w:val="32"/>
          <w:szCs w:val="32"/>
        </w:rPr>
      </w:pPr>
      <w:r w:rsidRPr="007D1741">
        <w:rPr>
          <w:rFonts w:ascii="BrowalliaUPC" w:hAnsi="BrowalliaUPC" w:cs="BrowalliaUPC"/>
          <w:b/>
          <w:bCs/>
          <w:sz w:val="32"/>
          <w:szCs w:val="32"/>
          <w:cs/>
        </w:rPr>
        <w:t>มติการประชุมคณะกรรมการบริหารนโยบายพลังงาน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  <w:r w:rsidRPr="007D1741">
        <w:rPr>
          <w:rFonts w:ascii="BrowalliaUPC" w:hAnsi="BrowalliaUPC" w:cs="BrowalliaUPC"/>
          <w:b/>
          <w:bCs/>
          <w:sz w:val="32"/>
          <w:szCs w:val="32"/>
          <w:cs/>
        </w:rPr>
        <w:t>ครั้งที่ 25/2561 (ครั้งที่ 72)</w:t>
      </w:r>
    </w:p>
    <w:p w:rsidR="00AB00BD" w:rsidRDefault="007D1741" w:rsidP="007D1741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  <w:r w:rsidRPr="007D1741">
        <w:rPr>
          <w:rFonts w:ascii="BrowalliaUPC" w:hAnsi="BrowalliaUPC" w:cs="BrowalliaUPC"/>
          <w:b/>
          <w:bCs/>
          <w:sz w:val="32"/>
          <w:szCs w:val="32"/>
          <w:cs/>
        </w:rPr>
        <w:t>วันพฤหัสบดีที่ 8 พฤศจิกายน พ.ศ. 2561 เวลา 13.30 น.</w:t>
      </w:r>
    </w:p>
    <w:p w:rsidR="007D1741" w:rsidRPr="00F87913" w:rsidRDefault="007D1741" w:rsidP="007D1741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</w:p>
    <w:p w:rsidR="0007438B" w:rsidRPr="0007438B" w:rsidRDefault="0007438B" w:rsidP="0007438B">
      <w:pPr>
        <w:spacing w:before="240" w:after="0" w:line="240" w:lineRule="auto"/>
        <w:jc w:val="thaiDistribute"/>
        <w:rPr>
          <w:rFonts w:ascii="BrowalliaUPC" w:hAnsi="BrowalliaUPC" w:cs="BrowalliaUPC"/>
          <w:b/>
          <w:bCs/>
          <w:sz w:val="32"/>
          <w:szCs w:val="32"/>
        </w:rPr>
      </w:pPr>
      <w:r w:rsidRPr="0007438B">
        <w:rPr>
          <w:rFonts w:ascii="BrowalliaUPC" w:hAnsi="BrowalliaUPC" w:cs="BrowalliaUPC"/>
          <w:b/>
          <w:bCs/>
          <w:sz w:val="32"/>
          <w:szCs w:val="32"/>
          <w:cs/>
        </w:rPr>
        <w:t>เรื่องที่</w:t>
      </w:r>
      <w:r w:rsidR="00F66F87"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  <w:r w:rsidR="007D1741">
        <w:rPr>
          <w:rFonts w:ascii="BrowalliaUPC" w:hAnsi="BrowalliaUPC" w:cs="BrowalliaUPC"/>
          <w:b/>
          <w:bCs/>
          <w:sz w:val="32"/>
          <w:szCs w:val="32"/>
        </w:rPr>
        <w:t>2</w:t>
      </w:r>
      <w:r w:rsidR="00AB00BD" w:rsidRPr="00AB00BD">
        <w:rPr>
          <w:rFonts w:ascii="BrowalliaUPC" w:hAnsi="BrowalliaUPC" w:cs="BrowalliaUPC"/>
          <w:b/>
          <w:bCs/>
          <w:sz w:val="32"/>
          <w:szCs w:val="32"/>
        </w:rPr>
        <w:t xml:space="preserve"> </w:t>
      </w:r>
      <w:r w:rsidR="007D1741" w:rsidRPr="007D1741">
        <w:rPr>
          <w:rFonts w:ascii="BrowalliaUPC" w:hAnsi="BrowalliaUPC" w:cs="BrowalliaUPC"/>
          <w:b/>
          <w:bCs/>
          <w:sz w:val="32"/>
          <w:szCs w:val="32"/>
          <w:cs/>
        </w:rPr>
        <w:t>การให้ความช่วยเหลือโครงการบรรเทาผลกระทบจากการปรับราคาขายปลีกก๊าซปิโตรเลียมเหลว (</w:t>
      </w:r>
      <w:r w:rsidR="007D1741" w:rsidRPr="007D1741">
        <w:rPr>
          <w:rFonts w:ascii="BrowalliaUPC" w:hAnsi="BrowalliaUPC" w:cs="BrowalliaUPC"/>
          <w:b/>
          <w:bCs/>
          <w:sz w:val="32"/>
          <w:szCs w:val="32"/>
        </w:rPr>
        <w:t xml:space="preserve">LPG) </w:t>
      </w:r>
      <w:r w:rsidR="007D1741" w:rsidRPr="007D1741">
        <w:rPr>
          <w:rFonts w:ascii="BrowalliaUPC" w:hAnsi="BrowalliaUPC" w:cs="BrowalliaUPC"/>
          <w:b/>
          <w:bCs/>
          <w:sz w:val="32"/>
          <w:szCs w:val="32"/>
          <w:cs/>
        </w:rPr>
        <w:t>ภาคครัวเรือน (กลุ่มร้านค้า หาบเร่ แผงลอยอาหาร)</w:t>
      </w:r>
    </w:p>
    <w:p w:rsidR="0007438B" w:rsidRPr="0007438B" w:rsidRDefault="0007438B" w:rsidP="0007438B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07438B">
        <w:rPr>
          <w:rFonts w:ascii="BrowalliaUPC" w:hAnsi="BrowalliaUPC" w:cs="BrowalliaUPC"/>
          <w:sz w:val="32"/>
          <w:szCs w:val="32"/>
          <w:u w:val="single"/>
          <w:cs/>
        </w:rPr>
        <w:t>สรุปสาระสำคัญ</w:t>
      </w:r>
    </w:p>
    <w:p w:rsidR="007D1741" w:rsidRPr="007D1741" w:rsidRDefault="00F66F87" w:rsidP="007D1741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>
        <w:rPr>
          <w:rFonts w:ascii="BrowalliaUPC" w:hAnsi="BrowalliaUPC" w:cs="BrowalliaUPC" w:hint="cs"/>
          <w:sz w:val="32"/>
          <w:szCs w:val="32"/>
          <w:cs/>
        </w:rPr>
        <w:t xml:space="preserve">      </w:t>
      </w:r>
      <w:r w:rsidR="007D1741" w:rsidRPr="007D1741">
        <w:rPr>
          <w:rFonts w:ascii="BrowalliaUPC" w:hAnsi="BrowalliaUPC" w:cs="BrowalliaUPC"/>
          <w:sz w:val="32"/>
          <w:szCs w:val="32"/>
          <w:cs/>
        </w:rPr>
        <w:t xml:space="preserve"> 1. คณะกรรมการบริหารนโยบายพลังงาน (กบง.) เมื่อวันที่ 7 มกราคม 2558 ได้มีมติเห็นชอบ ขอความร่วมมือให้ บริษัท ปตท. จำกัด (มหาชน) รับผิดชอบโครงการบรรเทาผลกระทบจากการปรับราคาขายปลีกก๊าซปิโตรเลียมเหลว (</w:t>
      </w:r>
      <w:r w:rsidR="007D1741" w:rsidRPr="007D1741">
        <w:rPr>
          <w:rFonts w:ascii="BrowalliaUPC" w:hAnsi="BrowalliaUPC" w:cs="BrowalliaUPC"/>
          <w:sz w:val="32"/>
          <w:szCs w:val="32"/>
        </w:rPr>
        <w:t xml:space="preserve">LPG) </w:t>
      </w:r>
      <w:r w:rsidR="007D1741" w:rsidRPr="007D1741">
        <w:rPr>
          <w:rFonts w:ascii="BrowalliaUPC" w:hAnsi="BrowalliaUPC" w:cs="BrowalliaUPC"/>
          <w:sz w:val="32"/>
          <w:szCs w:val="32"/>
          <w:cs/>
        </w:rPr>
        <w:t>ภาคครัวเรือน (ครัวเรือนรายได้น้อย ร้านค้า หาบเร่ แผงลอยอาหาร และ</w:t>
      </w:r>
      <w:proofErr w:type="spellStart"/>
      <w:r w:rsidR="007D1741" w:rsidRPr="007D1741">
        <w:rPr>
          <w:rFonts w:ascii="BrowalliaUPC" w:hAnsi="BrowalliaUPC" w:cs="BrowalliaUPC"/>
          <w:sz w:val="32"/>
          <w:szCs w:val="32"/>
          <w:cs/>
        </w:rPr>
        <w:t>อื่นๆ</w:t>
      </w:r>
      <w:proofErr w:type="spellEnd"/>
      <w:r w:rsidR="007D1741" w:rsidRPr="007D1741">
        <w:rPr>
          <w:rFonts w:ascii="BrowalliaUPC" w:hAnsi="BrowalliaUPC" w:cs="BrowalliaUPC"/>
          <w:sz w:val="32"/>
          <w:szCs w:val="32"/>
          <w:cs/>
        </w:rPr>
        <w:t>) ตั้งแต่วันที่ 2 กุมภาพันธ์ 2558 เป็นต้นไป จนกว่าจะมีแนวทางอื่นมาทดแทน และการประชุมคณะรัฐมนตรี เมื่อวันที่ 29 สิงหาคม 2560 ได้มีมติเห็นชอบแนวทางการจัดประชารัฐสวัสดิการตามที่กระทรวงการคลังเสนอ โดยให้ ความช่วยเหลือผ่านบัตรสวัสดิการแห่งรัฐในวงเงินส่วนลดค่าซื้อก๊าซหุงต้มจากร้านค้าตามที่กระทรวงพลังงานกำหนดจำนวน 45 บาทต่อคนต่อ 3 เดือน (ใช้ 1 ครั้งต่อ 3 เดือน) กำหนดเริ่มใช้บัตรสวัสดิการแห่งรัฐ เมื่อวันที่ 1 ตุลาคม 2560 ซึ่งการดำเนินการตามมติคณะรัฐมนตรีดังกล่าวซ้ำซ้อนกับแนวทางการให้ความช่วยเหลือเฉพาะกลุ่มครัวเรือนรายได้น้อยในโครงการบรรเทาผลกระทบจากการปรับราคาขายปลีกก๊าซปิโตรเลียมเหลว (</w:t>
      </w:r>
      <w:r w:rsidR="007D1741" w:rsidRPr="007D1741">
        <w:rPr>
          <w:rFonts w:ascii="BrowalliaUPC" w:hAnsi="BrowalliaUPC" w:cs="BrowalliaUPC"/>
          <w:sz w:val="32"/>
          <w:szCs w:val="32"/>
        </w:rPr>
        <w:t xml:space="preserve">LPG) </w:t>
      </w:r>
      <w:r w:rsidR="007D1741" w:rsidRPr="007D1741">
        <w:rPr>
          <w:rFonts w:ascii="BrowalliaUPC" w:hAnsi="BrowalliaUPC" w:cs="BrowalliaUPC"/>
          <w:sz w:val="32"/>
          <w:szCs w:val="32"/>
          <w:cs/>
        </w:rPr>
        <w:t xml:space="preserve">ภาคครัวเรือน ที่ ปตท. ให้ความช่วยเหลืออยู่ กระทรวงพลังงานจึงได้มีหนังสือแจ้ง ปตท. ยกเลิกการช่วยเหลือและระงับการใช้สิทธิ์เฉพาะกลุ่มครัวเรือนรายได้น้อย (18 กิโลกรัมต่อ 3 เดือน) ในโครงการบรรเทาผลกระทบฯ ส่วนการช่วยเหลือร้านค้า หาบเร่ แผงลอยอาหาร (150 กิโลกรัมต่อเดือน) ปตท. ยังคงดำเนินการตามเดิมในอัตรากิโลกรัมละ 2.50 บาท ผลจากการช่วยเหลือชดเชยส่วนต่างจากโครงการดังกล่าวตั้งแต่วันที่ 2 กุมภาพันธ์ 2558 ถึงวันที่ 30 กันยายน 2561 คิดเป็นปริมาณก๊าซ </w:t>
      </w:r>
      <w:r w:rsidR="007D1741" w:rsidRPr="007D1741">
        <w:rPr>
          <w:rFonts w:ascii="BrowalliaUPC" w:hAnsi="BrowalliaUPC" w:cs="BrowalliaUPC"/>
          <w:sz w:val="32"/>
          <w:szCs w:val="32"/>
        </w:rPr>
        <w:t xml:space="preserve">LPG </w:t>
      </w:r>
      <w:r w:rsidR="007D1741" w:rsidRPr="007D1741">
        <w:rPr>
          <w:rFonts w:ascii="BrowalliaUPC" w:hAnsi="BrowalliaUPC" w:cs="BrowalliaUPC"/>
          <w:sz w:val="32"/>
          <w:szCs w:val="32"/>
          <w:cs/>
        </w:rPr>
        <w:t>510.94 ล้านกิโลกรัม จำนวนเงินชดเชย 1,546.94 ล้านบาท และต่อมาเมื่อวันที่ 27 มิถุนายน 2561 ปตท. ได้มีหนังสือแจ้งว่าคณะกรรมการบริษัท ปตท. จำกัด (มหาชน) ได้มีมติเห็นชอบขยายระยะเวลาการสนับสนุนช่วยเหลือโครงการบรรเทาผลกระทบจากการปรับราคาขายปลีกก๊าซปิโตรเลียมเหลว (</w:t>
      </w:r>
      <w:r w:rsidR="007D1741" w:rsidRPr="007D1741">
        <w:rPr>
          <w:rFonts w:ascii="BrowalliaUPC" w:hAnsi="BrowalliaUPC" w:cs="BrowalliaUPC"/>
          <w:sz w:val="32"/>
          <w:szCs w:val="32"/>
        </w:rPr>
        <w:t xml:space="preserve">LPG) </w:t>
      </w:r>
      <w:r w:rsidR="007D1741" w:rsidRPr="007D1741">
        <w:rPr>
          <w:rFonts w:ascii="BrowalliaUPC" w:hAnsi="BrowalliaUPC" w:cs="BrowalliaUPC"/>
          <w:sz w:val="32"/>
          <w:szCs w:val="32"/>
          <w:cs/>
        </w:rPr>
        <w:t>ภาคครัวเรือน เฉพาะกลุ่มร้านค้า หาบเร่ แผงลอยอาหาร ตั้งแต่วันที่ 1 มกราคม 2561 ถึงวันที่ 31 ธันวาคม 2561 ภายในวงเงิน 500 ล้านบาท</w:t>
      </w:r>
    </w:p>
    <w:p w:rsidR="007D1741" w:rsidRPr="007D1741" w:rsidRDefault="007D1741" w:rsidP="007D1741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7D1741" w:rsidRPr="007D1741" w:rsidRDefault="007D1741" w:rsidP="007D1741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bookmarkStart w:id="0" w:name="_GoBack"/>
      <w:r w:rsidRPr="007D1741">
        <w:rPr>
          <w:rFonts w:ascii="BrowalliaUPC" w:hAnsi="BrowalliaUPC" w:cs="BrowalliaUPC"/>
          <w:sz w:val="32"/>
          <w:szCs w:val="32"/>
          <w:u w:val="single"/>
          <w:cs/>
        </w:rPr>
        <w:t>มติของที่ประชุม</w:t>
      </w:r>
    </w:p>
    <w:bookmarkEnd w:id="0"/>
    <w:p w:rsidR="00842C99" w:rsidRPr="0007438B" w:rsidRDefault="007D1741" w:rsidP="007D1741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7D1741">
        <w:rPr>
          <w:rFonts w:ascii="BrowalliaUPC" w:hAnsi="BrowalliaUPC" w:cs="BrowalliaUPC"/>
          <w:sz w:val="32"/>
          <w:szCs w:val="32"/>
          <w:cs/>
        </w:rPr>
        <w:t>ที่ประชุมรับทราบ</w:t>
      </w:r>
    </w:p>
    <w:sectPr w:rsidR="00842C99" w:rsidRPr="0007438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EF"/>
    <w:rsid w:val="0007438B"/>
    <w:rsid w:val="000818F6"/>
    <w:rsid w:val="000B7062"/>
    <w:rsid w:val="000D17E5"/>
    <w:rsid w:val="001353EF"/>
    <w:rsid w:val="00186210"/>
    <w:rsid w:val="00190A93"/>
    <w:rsid w:val="001E21DF"/>
    <w:rsid w:val="002B01EF"/>
    <w:rsid w:val="003155E8"/>
    <w:rsid w:val="0033392F"/>
    <w:rsid w:val="003C05DE"/>
    <w:rsid w:val="00473140"/>
    <w:rsid w:val="004F0454"/>
    <w:rsid w:val="005B20DB"/>
    <w:rsid w:val="005F0225"/>
    <w:rsid w:val="00601CDF"/>
    <w:rsid w:val="0068355E"/>
    <w:rsid w:val="006A53D4"/>
    <w:rsid w:val="007D1741"/>
    <w:rsid w:val="00842C99"/>
    <w:rsid w:val="00882D2F"/>
    <w:rsid w:val="0092000D"/>
    <w:rsid w:val="009C531E"/>
    <w:rsid w:val="00A14466"/>
    <w:rsid w:val="00AB00BD"/>
    <w:rsid w:val="00B07511"/>
    <w:rsid w:val="00B37711"/>
    <w:rsid w:val="00BA4740"/>
    <w:rsid w:val="00C150FC"/>
    <w:rsid w:val="00C77F61"/>
    <w:rsid w:val="00C90EFA"/>
    <w:rsid w:val="00CC161E"/>
    <w:rsid w:val="00CE560F"/>
    <w:rsid w:val="00D01F59"/>
    <w:rsid w:val="00D127B7"/>
    <w:rsid w:val="00D90A89"/>
    <w:rsid w:val="00DF46A2"/>
    <w:rsid w:val="00E03295"/>
    <w:rsid w:val="00E20782"/>
    <w:rsid w:val="00E2462F"/>
    <w:rsid w:val="00EB47BD"/>
    <w:rsid w:val="00ED18F5"/>
    <w:rsid w:val="00EE5E1E"/>
    <w:rsid w:val="00F3412F"/>
    <w:rsid w:val="00F61112"/>
    <w:rsid w:val="00F66F87"/>
    <w:rsid w:val="00F87913"/>
    <w:rsid w:val="00FA5EA4"/>
    <w:rsid w:val="00FB2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257A1B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225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DF4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1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5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78</cp:revision>
  <dcterms:created xsi:type="dcterms:W3CDTF">2018-03-30T07:36:00Z</dcterms:created>
  <dcterms:modified xsi:type="dcterms:W3CDTF">2022-09-26T03:17:00Z</dcterms:modified>
</cp:coreProperties>
</file>